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1C" w:rsidRDefault="00EC541C">
      <w:pPr>
        <w:jc w:val="center"/>
        <w:rPr>
          <w:b/>
          <w:sz w:val="24"/>
        </w:rPr>
      </w:pPr>
    </w:p>
    <w:p w:rsidR="00EC541C" w:rsidRDefault="0025324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ГОРОДА НОВОШАХТИНСКА</w:t>
      </w:r>
    </w:p>
    <w:p w:rsidR="00EC541C" w:rsidRDefault="00EC541C">
      <w:pPr>
        <w:jc w:val="center"/>
        <w:rPr>
          <w:sz w:val="24"/>
        </w:rPr>
      </w:pPr>
    </w:p>
    <w:p w:rsidR="00EC541C" w:rsidRDefault="00253243">
      <w:pPr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 w:rsidR="00EC541C" w:rsidRDefault="00EC541C">
      <w:pPr>
        <w:rPr>
          <w:b/>
          <w:sz w:val="36"/>
        </w:rPr>
      </w:pPr>
    </w:p>
    <w:p w:rsidR="00EC541C" w:rsidRDefault="00253243">
      <w:pPr>
        <w:pBdr>
          <w:bottom w:val="single" w:sz="12" w:space="1" w:color="000000"/>
        </w:pBdr>
        <w:jc w:val="both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 xml:space="preserve">03.07.2026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№ 126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г. Новошахтинск</w:t>
      </w:r>
    </w:p>
    <w:p w:rsidR="00EC541C" w:rsidRDefault="00EC541C">
      <w:pPr>
        <w:rPr>
          <w:b/>
          <w:sz w:val="16"/>
          <w:u w:val="single"/>
        </w:rPr>
      </w:pPr>
    </w:p>
    <w:p w:rsidR="00EC541C" w:rsidRDefault="002532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выделении специальных мест для размещения печатных</w:t>
      </w:r>
    </w:p>
    <w:p w:rsidR="00EC541C" w:rsidRDefault="002532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предвыборных агитационных материалов</w:t>
      </w:r>
    </w:p>
    <w:p w:rsidR="00EC541C" w:rsidRDefault="00EC541C"/>
    <w:p w:rsidR="00EC541C" w:rsidRDefault="00253243">
      <w:pPr>
        <w:widowControl w:val="0"/>
        <w:tabs>
          <w:tab w:val="left" w:pos="709"/>
          <w:tab w:val="left" w:pos="9498"/>
        </w:tabs>
        <w:ind w:right="-57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связи с подготовкой к </w:t>
      </w:r>
      <w:r>
        <w:rPr>
          <w:rFonts w:eastAsia="Calibri"/>
          <w:sz w:val="28"/>
          <w:szCs w:val="28"/>
          <w:lang w:eastAsia="en-US"/>
        </w:rPr>
        <w:t xml:space="preserve">выборам депутатов Государственной </w:t>
      </w:r>
      <w:r>
        <w:rPr>
          <w:rFonts w:eastAsia="Calibri"/>
          <w:sz w:val="28"/>
          <w:szCs w:val="28"/>
          <w:lang w:eastAsia="en-US"/>
        </w:rPr>
        <w:t>Думы Фед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рального Собрания Российской Федерации девятого созыва</w:t>
      </w:r>
      <w:r>
        <w:rPr>
          <w:sz w:val="28"/>
          <w:szCs w:val="28"/>
        </w:rPr>
        <w:t>, в соответствии с пунктом 7 статьи 54 Федерального закона от 12.06.2002 № 67-ФЗ «Об основных гарантиях избирательных прав и права на участие в референдуме граждан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Федерации», постан</w:t>
      </w:r>
      <w:r>
        <w:rPr>
          <w:sz w:val="28"/>
          <w:szCs w:val="28"/>
        </w:rPr>
        <w:t>овлением Территориальной избирательной коми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сии города Новошахтинска Ростовской области от </w:t>
      </w:r>
      <w:r>
        <w:rPr>
          <w:rFonts w:eastAsia="Calibri"/>
          <w:sz w:val="28"/>
          <w:szCs w:val="28"/>
        </w:rPr>
        <w:t>01.07.2026 № 4-10</w:t>
      </w:r>
      <w:r>
        <w:rPr>
          <w:sz w:val="28"/>
          <w:szCs w:val="28"/>
        </w:rPr>
        <w:t xml:space="preserve"> «</w:t>
      </w:r>
      <w:r>
        <w:rPr>
          <w:rFonts w:eastAsia="Calibri"/>
          <w:bCs/>
          <w:sz w:val="28"/>
          <w:szCs w:val="28"/>
        </w:rPr>
        <w:t>О внес</w:t>
      </w:r>
      <w:r>
        <w:rPr>
          <w:rFonts w:eastAsia="Calibri"/>
          <w:bCs/>
          <w:sz w:val="28"/>
          <w:szCs w:val="28"/>
        </w:rPr>
        <w:t>е</w:t>
      </w:r>
      <w:r>
        <w:rPr>
          <w:rFonts w:eastAsia="Calibri"/>
          <w:bCs/>
          <w:sz w:val="28"/>
          <w:szCs w:val="28"/>
        </w:rPr>
        <w:t xml:space="preserve">нии предложений Администрации города Новошахтинска </w:t>
      </w:r>
      <w:r>
        <w:rPr>
          <w:rFonts w:eastAsia="Calibri"/>
          <w:sz w:val="28"/>
          <w:szCs w:val="28"/>
          <w:lang w:eastAsia="en-US"/>
        </w:rPr>
        <w:t>Ростовской области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по выделению на территории каждого избирательного участка, участка ре</w:t>
      </w:r>
      <w:r>
        <w:rPr>
          <w:rFonts w:eastAsia="Calibri"/>
          <w:sz w:val="28"/>
          <w:szCs w:val="28"/>
          <w:lang w:eastAsia="en-US"/>
        </w:rPr>
        <w:t xml:space="preserve">ферендума города Новошахтинска Ростовской области при проведении </w:t>
      </w:r>
      <w:proofErr w:type="gramStart"/>
      <w:r>
        <w:rPr>
          <w:rFonts w:eastAsia="Calibri"/>
          <w:sz w:val="28"/>
          <w:szCs w:val="28"/>
          <w:lang w:eastAsia="en-US"/>
        </w:rPr>
        <w:t>выборов депутатов Государственной Думы Федерального Собрания Российской Федерации девятого созыва специальных мест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для размещения печатных агитационных материалов</w:t>
      </w:r>
      <w:r>
        <w:rPr>
          <w:sz w:val="28"/>
          <w:szCs w:val="28"/>
        </w:rPr>
        <w:t>»:</w:t>
      </w:r>
    </w:p>
    <w:p w:rsidR="00EC541C" w:rsidRDefault="00EC541C">
      <w:pPr>
        <w:rPr>
          <w:sz w:val="28"/>
          <w:szCs w:val="28"/>
        </w:rPr>
      </w:pPr>
    </w:p>
    <w:p w:rsidR="00EC541C" w:rsidRDefault="0025324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Выделить специальные </w:t>
      </w:r>
      <w:r>
        <w:rPr>
          <w:sz w:val="28"/>
          <w:szCs w:val="28"/>
        </w:rPr>
        <w:t>места для размещения печатных предвыборных агитационных материалов на территории каждого избирательного участка гор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 Новошахтинска и утвердить их перечень согласно приложению.</w:t>
      </w:r>
      <w:r>
        <w:rPr>
          <w:sz w:val="28"/>
          <w:szCs w:val="28"/>
        </w:rPr>
        <w:tab/>
      </w:r>
    </w:p>
    <w:p w:rsidR="00EC541C" w:rsidRDefault="00253243">
      <w:pPr>
        <w:rPr>
          <w:sz w:val="28"/>
          <w:szCs w:val="28"/>
        </w:rPr>
      </w:pPr>
      <w:r>
        <w:rPr>
          <w:sz w:val="28"/>
          <w:szCs w:val="28"/>
        </w:rPr>
        <w:tab/>
        <w:t>2. Настоящее распоряжение подлежит размещению на официальном сайте Администр</w:t>
      </w:r>
      <w:r>
        <w:rPr>
          <w:sz w:val="28"/>
          <w:szCs w:val="28"/>
        </w:rPr>
        <w:t xml:space="preserve">ации города Новошахтинска в сети Интернет. </w:t>
      </w:r>
    </w:p>
    <w:p w:rsidR="00EC541C" w:rsidRDefault="0025324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распоряжения возложить на управляющего делами Администрации города </w:t>
      </w:r>
      <w:proofErr w:type="spellStart"/>
      <w:r>
        <w:rPr>
          <w:sz w:val="28"/>
          <w:szCs w:val="28"/>
        </w:rPr>
        <w:t>Лубенцова</w:t>
      </w:r>
      <w:proofErr w:type="spellEnd"/>
      <w:r>
        <w:rPr>
          <w:sz w:val="28"/>
          <w:szCs w:val="28"/>
        </w:rPr>
        <w:t xml:space="preserve"> Ю.А. </w:t>
      </w:r>
    </w:p>
    <w:p w:rsidR="00EC541C" w:rsidRDefault="00EC541C">
      <w:pPr>
        <w:rPr>
          <w:sz w:val="28"/>
          <w:szCs w:val="28"/>
        </w:rPr>
      </w:pPr>
    </w:p>
    <w:p w:rsidR="00EC541C" w:rsidRDefault="00EC541C">
      <w:pPr>
        <w:rPr>
          <w:sz w:val="28"/>
          <w:szCs w:val="28"/>
        </w:rPr>
      </w:pPr>
    </w:p>
    <w:p w:rsidR="00EC541C" w:rsidRDefault="00253243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города Новошахтинска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С.А. Бондаренко                 </w:t>
      </w:r>
    </w:p>
    <w:p w:rsidR="00EC541C" w:rsidRDefault="00EC541C"/>
    <w:p w:rsidR="00EC541C" w:rsidRDefault="00EC541C"/>
    <w:p w:rsidR="00EC541C" w:rsidRDefault="00EC541C"/>
    <w:p w:rsidR="00EC541C" w:rsidRDefault="00EC541C"/>
    <w:p w:rsidR="00EC541C" w:rsidRDefault="00EC541C"/>
    <w:p w:rsidR="00EC541C" w:rsidRDefault="00EC541C"/>
    <w:p w:rsidR="00EC541C" w:rsidRDefault="00EC541C"/>
    <w:p w:rsidR="00EC541C" w:rsidRDefault="00EC541C"/>
    <w:p w:rsidR="00EC541C" w:rsidRDefault="00EC541C"/>
    <w:p w:rsidR="00EC541C" w:rsidRDefault="00EC541C"/>
    <w:p w:rsidR="00EC541C" w:rsidRDefault="00EC541C"/>
    <w:p w:rsidR="00EC541C" w:rsidRDefault="00EC541C">
      <w:pPr>
        <w:rPr>
          <w:sz w:val="6"/>
        </w:rPr>
      </w:pPr>
    </w:p>
    <w:p w:rsidR="00EC541C" w:rsidRDefault="00253243">
      <w:pPr>
        <w:rPr>
          <w:sz w:val="28"/>
          <w:szCs w:val="28"/>
        </w:rPr>
      </w:pPr>
      <w:r>
        <w:rPr>
          <w:sz w:val="28"/>
          <w:szCs w:val="28"/>
        </w:rPr>
        <w:t xml:space="preserve">Распоряжение вносит </w:t>
      </w:r>
    </w:p>
    <w:p w:rsidR="00EC541C" w:rsidRDefault="00253243">
      <w:pPr>
        <w:rPr>
          <w:sz w:val="28"/>
          <w:szCs w:val="28"/>
        </w:rPr>
      </w:pPr>
      <w:r>
        <w:rPr>
          <w:sz w:val="28"/>
          <w:szCs w:val="28"/>
        </w:rPr>
        <w:t>общий отдел Администрации города</w:t>
      </w:r>
    </w:p>
    <w:p w:rsidR="00EC541C" w:rsidRDefault="00253243">
      <w:pPr>
        <w:ind w:left="6521"/>
        <w:jc w:val="center"/>
        <w:rPr>
          <w:sz w:val="28"/>
          <w:szCs w:val="26"/>
        </w:rPr>
      </w:pPr>
      <w:r>
        <w:rPr>
          <w:sz w:val="28"/>
          <w:szCs w:val="26"/>
        </w:rPr>
        <w:t>Приложение</w:t>
      </w:r>
    </w:p>
    <w:p w:rsidR="00EC541C" w:rsidRDefault="00253243">
      <w:pPr>
        <w:ind w:left="6521"/>
        <w:jc w:val="center"/>
        <w:rPr>
          <w:sz w:val="28"/>
          <w:szCs w:val="26"/>
        </w:rPr>
      </w:pPr>
      <w:r>
        <w:rPr>
          <w:sz w:val="28"/>
          <w:szCs w:val="26"/>
        </w:rPr>
        <w:t>к распоряжению</w:t>
      </w:r>
    </w:p>
    <w:p w:rsidR="00EC541C" w:rsidRDefault="00253243">
      <w:pPr>
        <w:ind w:left="6521"/>
        <w:jc w:val="center"/>
        <w:rPr>
          <w:sz w:val="28"/>
          <w:szCs w:val="26"/>
        </w:rPr>
      </w:pPr>
      <w:r>
        <w:rPr>
          <w:sz w:val="28"/>
          <w:szCs w:val="26"/>
        </w:rPr>
        <w:t>Администрации города</w:t>
      </w:r>
    </w:p>
    <w:p w:rsidR="00EC541C" w:rsidRDefault="00253243">
      <w:pPr>
        <w:ind w:left="6521"/>
        <w:jc w:val="center"/>
        <w:rPr>
          <w:sz w:val="28"/>
          <w:szCs w:val="26"/>
        </w:rPr>
      </w:pPr>
      <w:r>
        <w:rPr>
          <w:sz w:val="28"/>
          <w:szCs w:val="26"/>
        </w:rPr>
        <w:lastRenderedPageBreak/>
        <w:t>от 03.07.2026 № 126</w:t>
      </w:r>
    </w:p>
    <w:p w:rsidR="00EC541C" w:rsidRDefault="00EC541C">
      <w:pPr>
        <w:rPr>
          <w:sz w:val="26"/>
          <w:szCs w:val="26"/>
        </w:rPr>
      </w:pPr>
    </w:p>
    <w:p w:rsidR="00EC541C" w:rsidRDefault="00253243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EC541C" w:rsidRDefault="00253243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специальных мест для размещения печатных предвыборных</w:t>
      </w:r>
    </w:p>
    <w:p w:rsidR="00EC541C" w:rsidRDefault="00253243">
      <w:pPr>
        <w:jc w:val="center"/>
        <w:rPr>
          <w:sz w:val="28"/>
          <w:szCs w:val="28"/>
        </w:rPr>
      </w:pPr>
      <w:r>
        <w:rPr>
          <w:sz w:val="28"/>
          <w:szCs w:val="28"/>
        </w:rPr>
        <w:t>агитационных материалов на территории каждого избирательного</w:t>
      </w:r>
    </w:p>
    <w:p w:rsidR="00EC541C" w:rsidRDefault="00253243">
      <w:pPr>
        <w:jc w:val="center"/>
        <w:rPr>
          <w:sz w:val="28"/>
          <w:szCs w:val="28"/>
        </w:rPr>
      </w:pPr>
      <w:r>
        <w:rPr>
          <w:sz w:val="28"/>
          <w:szCs w:val="28"/>
        </w:rPr>
        <w:t>участка города Новошахтинска</w:t>
      </w:r>
    </w:p>
    <w:p w:rsidR="00EC541C" w:rsidRDefault="00EC541C">
      <w:pPr>
        <w:jc w:val="center"/>
        <w:rPr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4112"/>
        <w:gridCol w:w="4393"/>
      </w:tblGrid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Номер 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избира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-тельного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участка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нахождения</w:t>
            </w:r>
          </w:p>
          <w:p w:rsidR="00EC541C" w:rsidRDefault="00253243">
            <w:pPr>
              <w:ind w:left="-108" w:right="-108"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избирательного участка,</w:t>
            </w:r>
          </w:p>
          <w:p w:rsidR="00EC541C" w:rsidRDefault="00253243">
            <w:pPr>
              <w:ind w:left="-108" w:right="-108"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участка референдума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Место для размещения</w:t>
            </w:r>
          </w:p>
          <w:p w:rsidR="00EC541C" w:rsidRDefault="00253243">
            <w:pPr>
              <w:ind w:left="-108" w:right="-108"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предвыборных агитационных</w:t>
            </w:r>
          </w:p>
          <w:p w:rsidR="00EC541C" w:rsidRDefault="00253243">
            <w:pPr>
              <w:ind w:left="-108" w:right="-108"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материалов на территории</w:t>
            </w:r>
          </w:p>
          <w:p w:rsidR="00EC541C" w:rsidRDefault="00253243">
            <w:pPr>
              <w:ind w:left="-108" w:right="-108"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избирательного участка</w:t>
            </w:r>
          </w:p>
        </w:tc>
      </w:tr>
    </w:tbl>
    <w:p w:rsidR="00EC541C" w:rsidRDefault="00EC541C">
      <w:pPr>
        <w:rPr>
          <w:sz w:val="2"/>
          <w:szCs w:val="2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4112"/>
        <w:gridCol w:w="4393"/>
      </w:tblGrid>
      <w:tr w:rsidR="00EC541C">
        <w:trPr>
          <w:trHeight w:val="20"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1233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7,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Радио, 24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Радио, 36-Б,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«ост. Радио-2»       (в центр), рекламный щит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1425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Обособленное структурное подразд</w:t>
            </w:r>
            <w:r>
              <w:rPr>
                <w:rFonts w:eastAsia="Calibri"/>
                <w:sz w:val="24"/>
                <w:szCs w:val="24"/>
                <w:lang w:eastAsia="en-US"/>
              </w:rPr>
              <w:t>е</w:t>
            </w:r>
            <w:r>
              <w:rPr>
                <w:rFonts w:eastAsia="Calibri"/>
                <w:sz w:val="24"/>
                <w:szCs w:val="24"/>
                <w:lang w:eastAsia="en-US"/>
              </w:rPr>
              <w:t>ление «Центр работы с одаренными детьми «Дворец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молодежи» МБУ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Центр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развития творчества детей и юношества»,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пр. Ленина, 50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Харьковская, 87Б,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«ост. Автовокзал» (в центр)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1426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1,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Ростовская </w:t>
            </w:r>
            <w:r>
              <w:rPr>
                <w:rFonts w:eastAsia="Calibri"/>
                <w:sz w:val="24"/>
                <w:szCs w:val="24"/>
                <w:lang w:eastAsia="en-US"/>
              </w:rPr>
              <w:t>обл., г. Новошахтинск, пр. Ленина, 40/9/8-а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пр. Ленина, 42В,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«ост. Дворец культуры» (из центра)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1427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МБУ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Центр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развития творчества детей и юношества»,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пр. Лен</w:t>
            </w:r>
            <w:r>
              <w:rPr>
                <w:rFonts w:eastAsia="Calibri"/>
                <w:sz w:val="24"/>
                <w:szCs w:val="24"/>
                <w:lang w:eastAsia="en-US"/>
              </w:rPr>
              <w:t>ина, 21/16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пр. Ленина, 24,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«ост. Музыкальная школа» (из центра)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1428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24,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Горняцкая, 24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Горняцкая, 21,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фасад </w:t>
            </w:r>
            <w:r>
              <w:rPr>
                <w:rFonts w:eastAsia="Calibri"/>
                <w:sz w:val="24"/>
                <w:szCs w:val="24"/>
                <w:lang w:eastAsia="en-US"/>
              </w:rPr>
              <w:t>административного здания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МКУ «УГХ»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1429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НТПТ-Ф ГБПОУ РО «ШРКТЭ  им. 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 Степанова П.И.»,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Школьная, 7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пер. Водосборный, 19,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фасад магазина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1430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27,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Ростовская обл., </w:t>
            </w:r>
            <w:r>
              <w:rPr>
                <w:rFonts w:eastAsia="Calibri"/>
                <w:sz w:val="24"/>
                <w:szCs w:val="24"/>
                <w:lang w:eastAsia="en-US"/>
              </w:rPr>
              <w:t>г. Новошахтинск, ул. Просвещения, 28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Просвещения, 18,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фасад здания инфекционного отделения ГБУ РО «ДГБ» в г. Новошахтинске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1431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keepNext/>
              <w:ind w:right="-108"/>
              <w:textAlignment w:val="auto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ПОУ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Новошахтинский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УЦ РО ДОСААФ России РО,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Советской Конституции, 52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Советской Конституции, 45,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фасад здания ИП 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Дерюгина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 Н.С.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1432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keepNext/>
              <w:ind w:right="-108"/>
              <w:textAlignment w:val="auto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ПОУ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Новошахтинский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УЦ РО ДОСААФ России РО,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Советской Конституции, 52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</w:t>
            </w:r>
            <w:r>
              <w:rPr>
                <w:rFonts w:eastAsia="Calibri"/>
                <w:sz w:val="24"/>
                <w:szCs w:val="24"/>
                <w:lang w:eastAsia="en-US"/>
              </w:rPr>
              <w:t>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Шоссейная, 55а,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«ост. Горловка»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1434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Муниципальное бюджетное дошкол</w:t>
            </w:r>
            <w:r>
              <w:rPr>
                <w:rFonts w:eastAsia="Calibri"/>
                <w:sz w:val="24"/>
                <w:szCs w:val="24"/>
                <w:lang w:eastAsia="en-US"/>
              </w:rPr>
              <w:t>ь</w:t>
            </w:r>
            <w:r>
              <w:rPr>
                <w:rFonts w:eastAsia="Calibri"/>
                <w:sz w:val="24"/>
                <w:szCs w:val="24"/>
                <w:lang w:eastAsia="en-US"/>
              </w:rPr>
              <w:t>ное образовательное учреждение де</w:t>
            </w:r>
            <w:r>
              <w:rPr>
                <w:rFonts w:eastAsia="Calibri"/>
                <w:sz w:val="24"/>
                <w:szCs w:val="24"/>
                <w:lang w:eastAsia="en-US"/>
              </w:rPr>
              <w:t>т</w:t>
            </w:r>
            <w:r>
              <w:rPr>
                <w:rFonts w:eastAsia="Calibri"/>
                <w:sz w:val="24"/>
                <w:szCs w:val="24"/>
                <w:lang w:eastAsia="en-US"/>
              </w:rPr>
              <w:t>ский сад общеразвивающего вида № 4 «Аленка» города Новошахтинска,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Ростовская обл., г. Новошахтинск, </w:t>
            </w:r>
            <w:r>
              <w:rPr>
                <w:rFonts w:eastAsia="Calibri"/>
                <w:sz w:val="24"/>
                <w:szCs w:val="24"/>
                <w:lang w:eastAsia="en-US"/>
              </w:rPr>
              <w:t>ул. Воровского, 15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Войкова, 43,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«ост. Больница» (в центр)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1435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4,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Щербакова, 27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Войкова, 98-а,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фасад </w:t>
            </w:r>
            <w:r>
              <w:rPr>
                <w:rFonts w:eastAsia="Calibri"/>
                <w:sz w:val="24"/>
                <w:szCs w:val="24"/>
                <w:lang w:eastAsia="en-US"/>
              </w:rPr>
              <w:t>магазина «Продукты»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1436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 4,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Щербакова, 27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Войкова, 94-б,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«ост. Подстанция» (из центра)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1438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Клуб поселка Кирова МБУК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«ГДК и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Магистральная, 8-а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Магистральная, 1,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информационный щит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1439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Муниципальное бюджетное дошкол</w:t>
            </w:r>
            <w:r>
              <w:rPr>
                <w:rFonts w:eastAsia="Calibri"/>
                <w:sz w:val="24"/>
                <w:szCs w:val="24"/>
                <w:lang w:eastAsia="en-US"/>
              </w:rPr>
              <w:t>ь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ное образовательное учреждение центр развития ребенка - детский сад № 38 </w:t>
            </w:r>
            <w:r>
              <w:rPr>
                <w:rFonts w:eastAsia="Calibri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Журавушка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 города Новоша</w:t>
            </w:r>
            <w:r>
              <w:rPr>
                <w:rFonts w:eastAsia="Calibri"/>
                <w:sz w:val="24"/>
                <w:szCs w:val="24"/>
                <w:lang w:eastAsia="en-US"/>
              </w:rPr>
              <w:t>х</w:t>
            </w:r>
            <w:r>
              <w:rPr>
                <w:rFonts w:eastAsia="Calibri"/>
                <w:sz w:val="24"/>
                <w:szCs w:val="24"/>
                <w:lang w:eastAsia="en-US"/>
              </w:rPr>
              <w:t>тинска,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Ростовская обл., г. Новошахтинск, ул. Станиславского, 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Станиславского, 1,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фасад магазина «Золотой улей»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1440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Клуб поселка Горького МБУК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«ГДК и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</w:t>
            </w:r>
            <w:r>
              <w:rPr>
                <w:rFonts w:eastAsia="Calibri"/>
                <w:sz w:val="24"/>
                <w:szCs w:val="24"/>
                <w:lang w:eastAsia="en-US"/>
              </w:rPr>
              <w:t>к, ул. Горького, 13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Энергетическая, 6,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информационный щит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1441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Клуб поселка Горького МБУК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«ГДК и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Горького, 13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Чиха, 21,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доска </w:t>
            </w:r>
            <w:r>
              <w:rPr>
                <w:rFonts w:eastAsia="Calibri"/>
                <w:sz w:val="24"/>
                <w:szCs w:val="24"/>
                <w:lang w:eastAsia="en-US"/>
              </w:rPr>
              <w:t>объявлений у магазина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ПАО «Тандер»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1442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40,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Мичурина, 52-а/2-б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Шляховая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, 1,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«ост. Школа № 40»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1443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40,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Ростовская обл., </w:t>
            </w:r>
            <w:r>
              <w:rPr>
                <w:rFonts w:eastAsia="Calibri"/>
                <w:sz w:val="24"/>
                <w:szCs w:val="24"/>
                <w:lang w:eastAsia="en-US"/>
              </w:rPr>
              <w:t>г. Новошахтинск, ул. Мичурина, 52-а/2-б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Мичурина, 54,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«ост. Школа № 40»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1444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ГКУ РО «Центр занятости населения города Новошахтинска»,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Ростовская обл., г. Новошахтинск, ул. Советская, 10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пр. Ленина, 31,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«ост. Музыкальная школа» (в центр)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1445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ООШ № 20,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60 Лет Октября, 20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Уральская, 1,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остановочный </w:t>
            </w:r>
            <w:r>
              <w:rPr>
                <w:rFonts w:eastAsia="Calibri"/>
                <w:sz w:val="24"/>
                <w:szCs w:val="24"/>
                <w:lang w:eastAsia="en-US"/>
              </w:rPr>
              <w:t>павильон «ост. Магазин»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1446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31,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Малосадовая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, 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Харьковская, 103,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«ост. Швейная фабрика» (в центр)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1447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31,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Ростовская обл., </w:t>
            </w:r>
            <w:r>
              <w:rPr>
                <w:rFonts w:eastAsia="Calibri"/>
                <w:sz w:val="24"/>
                <w:szCs w:val="24"/>
                <w:lang w:eastAsia="en-US"/>
              </w:rPr>
              <w:t>г. Новошахтинск, ул. 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Малосадовая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, 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Харьковская, 131,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л. Горо</w:t>
            </w:r>
            <w:r>
              <w:rPr>
                <w:rFonts w:eastAsia="Calibri"/>
                <w:sz w:val="24"/>
                <w:szCs w:val="24"/>
                <w:lang w:eastAsia="en-US"/>
              </w:rPr>
              <w:t>д</w:t>
            </w:r>
            <w:r>
              <w:rPr>
                <w:rFonts w:eastAsia="Calibri"/>
                <w:sz w:val="24"/>
                <w:szCs w:val="24"/>
                <w:lang w:eastAsia="en-US"/>
              </w:rPr>
              <w:t>ская» (в центр), рекламный щит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1448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ГБОУ РО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Новошахтинская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школа-интернат»,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Ростовская обл., г. Новошахтинск, </w:t>
            </w:r>
            <w:r>
              <w:rPr>
                <w:rFonts w:eastAsia="Calibri"/>
                <w:sz w:val="24"/>
                <w:szCs w:val="24"/>
                <w:lang w:eastAsia="en-US"/>
              </w:rPr>
              <w:t>ул. Харьковская, 8а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Харьковская, 20,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л. Горо</w:t>
            </w:r>
            <w:r>
              <w:rPr>
                <w:rFonts w:eastAsia="Calibri"/>
                <w:sz w:val="24"/>
                <w:szCs w:val="24"/>
                <w:lang w:eastAsia="en-US"/>
              </w:rPr>
              <w:t>д</w:t>
            </w:r>
            <w:r>
              <w:rPr>
                <w:rFonts w:eastAsia="Calibri"/>
                <w:sz w:val="24"/>
                <w:szCs w:val="24"/>
                <w:lang w:eastAsia="en-US"/>
              </w:rPr>
              <w:t>ская» (из центра)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1449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8,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Харьковская, 84-а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Харьковс</w:t>
            </w:r>
            <w:r>
              <w:rPr>
                <w:rFonts w:eastAsia="Calibri"/>
                <w:sz w:val="24"/>
                <w:szCs w:val="24"/>
                <w:lang w:eastAsia="en-US"/>
              </w:rPr>
              <w:t>кая, 177В,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«ост. Узел св</w:t>
            </w:r>
            <w:r>
              <w:rPr>
                <w:rFonts w:eastAsia="Calibri"/>
                <w:sz w:val="24"/>
                <w:szCs w:val="24"/>
                <w:lang w:eastAsia="en-US"/>
              </w:rPr>
              <w:t>я</w:t>
            </w:r>
            <w:r>
              <w:rPr>
                <w:rFonts w:eastAsia="Calibri"/>
                <w:sz w:val="24"/>
                <w:szCs w:val="24"/>
                <w:lang w:eastAsia="en-US"/>
              </w:rPr>
              <w:t>зи» (в центр), рекламный щит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1450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8,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Харьковская, 84-а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Харьковская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А-270, 891-й километр)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остановочный павильон </w:t>
            </w:r>
            <w:r>
              <w:rPr>
                <w:rFonts w:eastAsia="Calibri"/>
                <w:sz w:val="24"/>
                <w:szCs w:val="24"/>
                <w:lang w:eastAsia="en-US"/>
              </w:rPr>
              <w:t>«ост. Микрора</w:t>
            </w:r>
            <w:r>
              <w:rPr>
                <w:rFonts w:eastAsia="Calibri"/>
                <w:sz w:val="24"/>
                <w:szCs w:val="24"/>
                <w:lang w:eastAsia="en-US"/>
              </w:rPr>
              <w:t>й</w:t>
            </w:r>
            <w:r>
              <w:rPr>
                <w:rFonts w:eastAsia="Calibri"/>
                <w:sz w:val="24"/>
                <w:szCs w:val="24"/>
                <w:lang w:eastAsia="en-US"/>
              </w:rPr>
              <w:t>он № 3» (в центр), рекламный щит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1451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Муниципальное бюджетное дошкол</w:t>
            </w:r>
            <w:r>
              <w:rPr>
                <w:rFonts w:eastAsia="Calibri"/>
                <w:sz w:val="24"/>
                <w:szCs w:val="24"/>
                <w:lang w:eastAsia="en-US"/>
              </w:rPr>
              <w:t>ь</w:t>
            </w:r>
            <w:r>
              <w:rPr>
                <w:rFonts w:eastAsia="Calibri"/>
                <w:sz w:val="24"/>
                <w:szCs w:val="24"/>
                <w:lang w:eastAsia="en-US"/>
              </w:rPr>
              <w:t>ное образовательное учреждение – центр развития ребенка детский сад № 22 «Теремок» города Новошахти</w:t>
            </w:r>
            <w:r>
              <w:rPr>
                <w:rFonts w:eastAsia="Calibri"/>
                <w:sz w:val="24"/>
                <w:szCs w:val="24"/>
                <w:lang w:eastAsia="en-US"/>
              </w:rPr>
              <w:t>н</w:t>
            </w:r>
            <w:r>
              <w:rPr>
                <w:rFonts w:eastAsia="Calibri"/>
                <w:sz w:val="24"/>
                <w:szCs w:val="24"/>
                <w:lang w:eastAsia="en-US"/>
              </w:rPr>
              <w:t>ска,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пер. Инженерный, 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Грессовская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«ост. 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Вагондормаш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 (в центр),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1452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25,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Краснофлотская, 22/8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Грессовская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остановочный павильон </w:t>
            </w:r>
            <w:r>
              <w:rPr>
                <w:rFonts w:eastAsia="Calibri"/>
                <w:sz w:val="24"/>
                <w:szCs w:val="24"/>
                <w:lang w:eastAsia="en-US"/>
              </w:rPr>
              <w:t>«ост. 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Вагондормаш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 (из центра)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1453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keepNext/>
              <w:ind w:right="-108"/>
              <w:textAlignment w:val="auto"/>
              <w:outlineLvl w:val="1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ГБПОУ РО «</w:t>
            </w:r>
            <w:proofErr w:type="spellStart"/>
            <w:r>
              <w:fldChar w:fldCharType="begin"/>
            </w:r>
            <w:r>
              <w:instrText xml:space="preserve"> HYPERLINK "http://yandex.ru/clck/jsredir?bu=38jd8m&amp;from=yandex.ru%3Byandsearch%3Bweb%3B%3B&amp;text=&amp;etext=1803.RIxWXiULvFRrynlx6A-nIhR83CkKdC5VmWriLRkWs6DgeAkt_MEvzzKLF5PHUBlB.b73c4e9776b68f9eeead95182f151</w:instrText>
            </w:r>
            <w:r>
              <w:instrText>fb4e70e896c&amp;uuid=&amp;state=PEtFfuTeVD5kpHnK9lio9T6U0-imFY5IWwl6BSUGTYl260BtXWEO1Qnj-5iqlWxaBNSQ-mAu_Cl46XoxLTvTU1oCUQv1xNTaMsdnBJ8CT2M,&amp;&amp;cst=AiuY0DBWFJ5Hyx_fyvalFMevoymEMHORJvMAUYvqqueZa2NoByAhoMZXA1my-DwG85KV9gmiKlhj011aUv1Eh-unlF5C3l-L1qr8BI_cuqppwr3B1fmFc0</w:instrText>
            </w:r>
            <w:r>
              <w:instrText>SEVCCPVJF2FLOYZJ0Y9mgq_tnfVf3NZQtqj2dYoUl1ST86KESxRoRBA7EAsfmK3RoufiJqW1wMitPHBaGyCXq6v8veUEXs2bZEWL5MUbt73epXs4TD_OihakkB7OvaTJN4B1mc36mpomlfAWNLBI63Z-yxxwNdzdx5LOU5HHaCD26K3wBqWFxxZ2HCFjpUl1d7Cxe0bYELWDLaON1oHpe-5DHH1K2iLREKC8RAsBEAs7D_zSVsbUi1kPWU0RVWWM</w:instrText>
            </w:r>
            <w:r>
              <w:instrText>mSmW1fj3qB3VjwwSqu24m0JF7RGJgaay8ra0uSQxzBtmYq60qcJvkUAvDH_Y2Ohq0yU0fr1rMt_HON_FHCCc0e3EC7xM0iPvONP1VhQp-h1sdghgGkBUAsfUzQ5zzYeuUf6zeoBxC6Dy5BG-gATNpQxruYiRZA_SpqCKMkMMUsyspRNwukNEMQXJ-E6OnT0Dr8oxPjpVh2cgphSjAS6mX0yYGz6Q8w8YbIF1nI9HIW8uNN7w34gI49hYX3aIF7zH</w:instrText>
            </w:r>
            <w:r>
              <w:instrText>eaFqM8kH1wLFfcR9y3L1mpjJXfqcRaAukiwCONaruk9T7pFvknZsY3YxoZcdV5bz2UuDTa_cKZGOaZTTt-mxMFRJcNPrEE86tzoxn7lcx1sw463tIXumYezOwVP0EpK4sXCurURlUkrTjKEUdWLx-UkkGTv4afwnmR-NYoA_neux4d4SP70LfO9wk6vGtzDOH3vHd1XJ8bjZmciMrHIqGLW5bYqdaUIrEVVy-6yrO9PClOuNNjk1o,&amp;data=UlNr</w:instrText>
            </w:r>
            <w:r>
              <w:instrText>Nmk5WktYejR0eWJFYk1Ldmtxa2wwRmpBLWNOd2JTdnowWHpkX1ltWnhkV3l4eUFoMGVkVVBvWTVaS3dXLTlCWVhKN0lNVnR2N3lDRkNoMW5oY0NCRzlnNGtBcHFfTHVDbE5Tb1FZbFUs&amp;sign=c37578a20625856b49450340d3fcc680&amp;keyno=0&amp;b64e=2&amp;ref=orjY4mGPRjk5boDnW0uvlpAgqs5Jg3quM84KmdIKt3c,&amp;l10n=ru&amp;cts=1</w:instrText>
            </w:r>
            <w:r>
              <w:instrText xml:space="preserve">527674597046&amp;mc=4.5514621540397995" \t "_blank" \h </w:instrText>
            </w:r>
            <w:r>
              <w:fldChar w:fldCharType="separate"/>
            </w:r>
            <w:r>
              <w:rPr>
                <w:rFonts w:eastAsia="Calibri"/>
                <w:sz w:val="24"/>
                <w:szCs w:val="24"/>
                <w:lang w:eastAsia="en-US"/>
              </w:rPr>
              <w:t>Новошахтинский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техн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логический техникум</w:t>
            </w:r>
            <w:r>
              <w:rPr>
                <w:rFonts w:eastAsia="Calibri"/>
                <w:sz w:val="24"/>
                <w:szCs w:val="24"/>
                <w:lang w:eastAsia="en-US"/>
              </w:rPr>
              <w:fldChar w:fldCharType="end"/>
            </w:r>
            <w:r>
              <w:rPr>
                <w:rFonts w:eastAsia="Calibri"/>
                <w:sz w:val="24"/>
                <w:szCs w:val="24"/>
                <w:lang w:eastAsia="en-US"/>
              </w:rPr>
              <w:t>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Грессовская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, 21/17/1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Демократическая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А-270, 890-й кил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метр)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остановочный павильон </w:t>
            </w:r>
            <w:r>
              <w:rPr>
                <w:rFonts w:eastAsia="Calibri"/>
                <w:sz w:val="24"/>
                <w:szCs w:val="24"/>
                <w:lang w:eastAsia="en-US"/>
              </w:rPr>
              <w:t>«ост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л. Запа</w:t>
            </w:r>
            <w:r>
              <w:rPr>
                <w:rFonts w:eastAsia="Calibri"/>
                <w:sz w:val="24"/>
                <w:szCs w:val="24"/>
                <w:lang w:eastAsia="en-US"/>
              </w:rPr>
              <w:t>д</w:t>
            </w:r>
            <w:r>
              <w:rPr>
                <w:rFonts w:eastAsia="Calibri"/>
                <w:sz w:val="24"/>
                <w:szCs w:val="24"/>
                <w:lang w:eastAsia="en-US"/>
              </w:rPr>
              <w:t>ная» (в центр), рекламный щит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1456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3,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Карла Маркса, 15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Крупской, 2 б,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фасад здания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1457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3,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Ростовская обл., г. Новошахтинск, </w:t>
            </w:r>
            <w:r>
              <w:rPr>
                <w:rFonts w:eastAsia="Calibri"/>
                <w:sz w:val="24"/>
                <w:szCs w:val="24"/>
                <w:lang w:eastAsia="en-US"/>
              </w:rPr>
              <w:t>ул. Карла Маркса, 15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Крупской, 2 б,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фасад здания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1458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Муниципальное бюджетное дошкол</w:t>
            </w:r>
            <w:r>
              <w:rPr>
                <w:rFonts w:eastAsia="Calibri"/>
                <w:sz w:val="24"/>
                <w:szCs w:val="24"/>
                <w:lang w:eastAsia="en-US"/>
              </w:rPr>
              <w:t>ь</w:t>
            </w:r>
            <w:r>
              <w:rPr>
                <w:rFonts w:eastAsia="Calibri"/>
                <w:sz w:val="24"/>
                <w:szCs w:val="24"/>
                <w:lang w:eastAsia="en-US"/>
              </w:rPr>
              <w:t>ное образовательное учреждение де</w:t>
            </w:r>
            <w:r>
              <w:rPr>
                <w:rFonts w:eastAsia="Calibri"/>
                <w:sz w:val="24"/>
                <w:szCs w:val="24"/>
                <w:lang w:eastAsia="en-US"/>
              </w:rPr>
              <w:t>т</w:t>
            </w:r>
            <w:r>
              <w:rPr>
                <w:rFonts w:eastAsia="Calibri"/>
                <w:sz w:val="24"/>
                <w:szCs w:val="24"/>
                <w:lang w:eastAsia="en-US"/>
              </w:rPr>
              <w:t>ский сад общеразвивающего вида № 8 «Улыбка» города Новошахтинска,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Ростовская обл., </w:t>
            </w:r>
            <w:r>
              <w:rPr>
                <w:rFonts w:eastAsia="Calibri"/>
                <w:sz w:val="24"/>
                <w:szCs w:val="24"/>
                <w:lang w:eastAsia="en-US"/>
              </w:rPr>
              <w:t>г. Новошахтинск, ул. Союзная, 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Разина, 1,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«ост. 29-й километр» (из центра)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1460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Обособленное структурное подразд</w:t>
            </w:r>
            <w:r>
              <w:rPr>
                <w:rFonts w:eastAsia="Calibri"/>
                <w:sz w:val="24"/>
                <w:szCs w:val="24"/>
                <w:lang w:eastAsia="en-US"/>
              </w:rPr>
              <w:t>е</w:t>
            </w:r>
            <w:r>
              <w:rPr>
                <w:rFonts w:eastAsia="Calibri"/>
                <w:sz w:val="24"/>
                <w:szCs w:val="24"/>
                <w:lang w:eastAsia="en-US"/>
              </w:rPr>
              <w:t>ление подростковый клуб по месту жительства детей и подростков «С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звездие» МБ</w:t>
            </w:r>
            <w:r>
              <w:rPr>
                <w:rFonts w:eastAsia="Calibri"/>
                <w:sz w:val="24"/>
                <w:szCs w:val="24"/>
                <w:lang w:eastAsia="en-US"/>
              </w:rPr>
              <w:t>У ДО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ЦРТДиЮ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Ленинградская, 40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пересечение ул. Ленинградская с пер. 4-я линия,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информационный щит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1461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Клуб поселка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Несветаевский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МБУК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«ГДК и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Ростовская обл., </w:t>
            </w:r>
            <w:r>
              <w:rPr>
                <w:rFonts w:eastAsia="Calibri"/>
                <w:sz w:val="24"/>
                <w:szCs w:val="24"/>
                <w:lang w:eastAsia="en-US"/>
              </w:rPr>
              <w:t>г. Новошахтинск, ул. Ленинградская, 28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ул. Ленинградская, 9А,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 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ос. 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Несветаевский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 (в центр),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рекламный щит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1462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7,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Радио, 24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Ростовская </w:t>
            </w:r>
            <w:r>
              <w:rPr>
                <w:rFonts w:eastAsia="Calibri"/>
                <w:sz w:val="24"/>
                <w:szCs w:val="24"/>
                <w:lang w:eastAsia="en-US"/>
              </w:rPr>
              <w:t>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</w:t>
            </w:r>
            <w:r w:rsidR="00195292">
              <w:rPr>
                <w:rFonts w:eastAsia="Calibri"/>
                <w:sz w:val="24"/>
                <w:szCs w:val="24"/>
                <w:lang w:eastAsia="en-US"/>
              </w:rPr>
              <w:t>Прогрессивная</w:t>
            </w:r>
            <w:bookmarkStart w:id="0" w:name="_GoBack"/>
            <w:bookmarkEnd w:id="0"/>
            <w:r>
              <w:rPr>
                <w:rFonts w:eastAsia="Calibri"/>
                <w:sz w:val="24"/>
                <w:szCs w:val="24"/>
                <w:lang w:eastAsia="en-US"/>
              </w:rPr>
              <w:t>, 2,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информационный щит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1463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7,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Радио, 24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Радио, 15-а,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«ост. Радио-2»,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рекламный щит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1464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Филиал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ПАО «Газпром газораспред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ление Ростов-на-Дону» в г. Новоша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х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тинске, Ростовская обл., г. Новоша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х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тинск, ул. Ростовская, 132, Литер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Вокзальная, 29-а,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«ост. 1-й микр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район Михайло-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Леонтьевский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 (в це</w:t>
            </w:r>
            <w:r>
              <w:rPr>
                <w:rFonts w:eastAsia="Calibri"/>
                <w:sz w:val="24"/>
                <w:szCs w:val="24"/>
                <w:lang w:eastAsia="en-US"/>
              </w:rPr>
              <w:t>нтр)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1465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Муниципальное здание,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Ростовская обл., г. Новошахтинск, </w:t>
            </w:r>
            <w:r>
              <w:rPr>
                <w:rFonts w:eastAsia="Calibri"/>
                <w:sz w:val="24"/>
                <w:szCs w:val="24"/>
                <w:lang w:eastAsia="en-US"/>
              </w:rPr>
              <w:t>ул. Молдавская, 2-а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Коненкова, 122,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«ост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ос. Красный-1» (из центра)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1466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34,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Ростовская обл., </w:t>
            </w:r>
            <w:r>
              <w:rPr>
                <w:rFonts w:eastAsia="Calibri"/>
                <w:sz w:val="24"/>
                <w:szCs w:val="24"/>
                <w:lang w:eastAsia="en-US"/>
              </w:rPr>
              <w:t>г. Новошахтинск, ул. Восточная, 8-г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Восточная, 4а,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«ост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л. Курчатова» (в центр)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1468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Клуб поселка Самбек МБУК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«ГДК и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Котельникова, 7а/20/13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Восточная, 4а,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«ост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л. Курчатова» (в центр)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1469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keepNext/>
              <w:ind w:right="-108"/>
              <w:textAlignment w:val="auto"/>
              <w:outlineLvl w:val="1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ГБУСОН РО «Социально-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реабилита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ционный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центр для несовершенноле</w:t>
            </w:r>
            <w:r>
              <w:rPr>
                <w:rFonts w:eastAsia="Calibri"/>
                <w:sz w:val="24"/>
                <w:szCs w:val="24"/>
                <w:lang w:eastAsia="en-US"/>
              </w:rPr>
              <w:t>т</w:t>
            </w:r>
            <w:r>
              <w:rPr>
                <w:rFonts w:eastAsia="Calibri"/>
                <w:sz w:val="24"/>
                <w:szCs w:val="24"/>
                <w:lang w:eastAsia="en-US"/>
              </w:rPr>
              <w:t>них г. Новошахтинска»,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Парковая, 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Молодогвардейцев, 10,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информационный щит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Клуб поселка Новая Соколовка МБУК «ГДК и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Рабоче-Крестьянская, 19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Нахимова, 22,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</w:t>
            </w:r>
            <w:r>
              <w:rPr>
                <w:rFonts w:eastAsia="Calibri"/>
                <w:sz w:val="24"/>
                <w:szCs w:val="24"/>
                <w:lang w:eastAsia="en-US"/>
              </w:rPr>
              <w:t>чный павильон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«ост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л. Нахимова»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28,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Киевская, 15/1-а/2-б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Нахимова, 12,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 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л. Нахимова»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16,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Ростовская обл., </w:t>
            </w:r>
            <w:r>
              <w:rPr>
                <w:rFonts w:eastAsia="Calibri"/>
                <w:sz w:val="24"/>
                <w:szCs w:val="24"/>
                <w:lang w:eastAsia="en-US"/>
              </w:rPr>
              <w:t>г. Новошахтинск, ул. Перова, 1-а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Плодовая, 1в,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«ост. 2-е отделение ЗАО Пригородное»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14,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Молодогвардейцев, 13/5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Ростовская обл., </w:t>
            </w:r>
            <w:r>
              <w:rPr>
                <w:rFonts w:eastAsia="Calibri"/>
                <w:sz w:val="24"/>
                <w:szCs w:val="24"/>
                <w:lang w:eastAsia="en-US"/>
              </w:rPr>
              <w:t>г. Новошахтинск, ул. Молодогвардейцев,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 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л. Молодогвардейцев» (из центра)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 14,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Молодогвардейцев, 13/5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Молодогвардейцев,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остановочный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павильон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«ост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 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л. Молодогвардейцев» (из центра)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keepNext/>
              <w:ind w:right="-108"/>
              <w:textAlignment w:val="auto"/>
              <w:outlineLvl w:val="1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ГБПОУ РО «</w:t>
            </w:r>
            <w:proofErr w:type="spellStart"/>
            <w:r>
              <w:fldChar w:fldCharType="begin"/>
            </w:r>
            <w:r>
              <w:instrText xml:space="preserve"> HYPERLINK "http://yandex.ru/clck/jsredir?bu=38jd8m&amp;from=yandex.ru%3Byandsearch%3Bweb%3B%3B&amp;text=&amp;etext=1803.RIxWXiULvFRrynlx6A-nIhR83CkKdC5VmWriLRkWs6DgeAkt_MEvzzKLF5PHUBlB.b73c4e9776b68f9eeead95182f151fb4e70e896c&amp;uuid=&amp;state=PEtFfuTeVD5kpHnK9lio9T6U0-imF</w:instrText>
            </w:r>
            <w:r>
              <w:instrText>Y5IWwl6BSUGTYl260BtXWEO1Qnj-5iqlWxaBNSQ-mAu_Cl46XoxLTvTU1oCUQv1xNTaMsdnBJ8CT2M,&amp;&amp;cst=AiuY0DBWFJ5Hyx_fyvalFMevoymEMHORJvMAUYvqqueZa2NoByAhoMZXA1my-DwG85KV9gmiKlhj011aUv1Eh-unlF5C3l-L1qr8BI_cuqppwr3B1fmFc0SEVCCPVJF2FLOYZJ0Y9mgq_tnfVf3NZQtqj2dYoUl1ST86KESxRoR</w:instrText>
            </w:r>
            <w:r>
              <w:instrText>BA7EAsfmK3RoufiJqW1wMitPHBaGyCXq6v8veUEXs2bZEWL5MUbt73epXs4TD_OihakkB7OvaTJN4B1mc36mpomlfAWNLBI63Z-yxxwNdzdx5LOU5HHaCD26K3wBqWFxxZ2HCFjpUl1d7Cxe0bYELWDLaON1oHpe-5DHH1K2iLREKC8RAsBEAs7D_zSVsbUi1kPWU0RVWWMmSmW1fj3qB3VjwwSqu24m0JF7RGJgaay8ra0uSQxzBtmYq60qcJvk</w:instrText>
            </w:r>
            <w:r>
              <w:instrText>UAvDH_Y2Ohq0yU0fr1rMt_HON_FHCCc0e3EC7xM0iPvONP1VhQp-h1sdghgGkBUAsfUzQ5zzYeuUf6zeoBxC6Dy5BG-gATNpQxruYiRZA_SpqCKMkMMUsyspRNwukNEMQXJ-E6OnT0Dr8oxPjpVh2cgphSjAS6mX0yYGz6Q8w8YbIF1nI9HIW8uNN7w34gI49hYX3aIF7zHeaFqM8kH1wLFfcR9y3L1mpjJXfqcRaAukiwCONaruk9T7pFvknZsY</w:instrText>
            </w:r>
            <w:r>
              <w:instrText>3YxoZcdV5bz2UuDTa_cKZGOaZTTt-mxMFRJcNPrEE86tzoxn7lcx1sw463tIXumYezOwVP0EpK4sXCurURlUkrTjKEUdWLx-UkkGTv4afwnmR-NYoA_neux4d4SP70LfO9wk6vGtzDOH3vHd1XJ8bjZmciMrHIqGLW5bYqdaUIrEVVy-6yrO9PClOuNNjk1o,&amp;data=UlNrNmk5WktYejR0eWJFYk1Ldmtxa2wwRmpBLWNOd2JTdnowWHpkX1ltW</w:instrText>
            </w:r>
            <w:r>
              <w:instrText xml:space="preserve">nhkV3l4eUFoMGVkVVBvWTVaS3dXLTlCWVhKN0lNVnR2N3lDRkNoMW5oY0NCRzlnNGtBcHFfTHVDbE5Tb1FZbFUs&amp;sign=c37578a20625856b49450340d3fcc680&amp;keyno=0&amp;b64e=2&amp;ref=orjY4mGPRjk5boDnW0uvlpAgqs5Jg3quM84KmdIKt3c,&amp;l10n=ru&amp;cts=1527674597046&amp;mc=4.5514621540397995" \t "_blank" \h </w:instrText>
            </w:r>
            <w:r>
              <w:fldChar w:fldCharType="separate"/>
            </w:r>
            <w:r>
              <w:rPr>
                <w:rFonts w:eastAsia="Calibri"/>
                <w:sz w:val="24"/>
                <w:szCs w:val="24"/>
                <w:lang w:eastAsia="en-US"/>
              </w:rPr>
              <w:t>Н</w:t>
            </w:r>
            <w:r>
              <w:rPr>
                <w:rFonts w:eastAsia="Calibri"/>
                <w:sz w:val="24"/>
                <w:szCs w:val="24"/>
                <w:lang w:eastAsia="en-US"/>
              </w:rPr>
              <w:t>овошахтинский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техн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логический техникум</w:t>
            </w:r>
            <w:r>
              <w:rPr>
                <w:rFonts w:eastAsia="Calibri"/>
                <w:sz w:val="24"/>
                <w:szCs w:val="24"/>
                <w:lang w:eastAsia="en-US"/>
              </w:rPr>
              <w:fldChar w:fldCharType="end"/>
            </w:r>
            <w:r>
              <w:rPr>
                <w:rFonts w:eastAsia="Calibri"/>
                <w:sz w:val="24"/>
                <w:szCs w:val="24"/>
                <w:lang w:eastAsia="en-US"/>
              </w:rPr>
              <w:t>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Привокзальная, 132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Демократическая (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А-270, 889-й кил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метр),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«ост. ЖБК»,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(в центр), рекламный щит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keepNext/>
              <w:ind w:right="-108"/>
              <w:textAlignment w:val="auto"/>
              <w:outlineLvl w:val="1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ГБПОУ РО «</w:t>
            </w:r>
            <w:proofErr w:type="spellStart"/>
            <w:r>
              <w:fldChar w:fldCharType="begin"/>
            </w:r>
            <w:r>
              <w:instrText xml:space="preserve"> HYPERLINK "http://yandex.ru/clck/jsredir?bu=38jd8m&amp;from=yandex.ru%3Byandsearch%3Bweb%3B%3B&amp;text=&amp;etext=1803.RIxWXiULvFRrynlx6A-nIhR83CkKdC5VmWriLRkWs6DgeAkt_MEvzzKLF5PHUBlB.b73c4e9776b68f9eeead95182f151fb4e70e896c&amp;uuid=&amp;state=PEtFfuTeVD5kpHnK9lio9T6U0-i</w:instrText>
            </w:r>
            <w:r>
              <w:instrText>mFY5IWwl6BSUGTYl260BtXWEO1Qnj-5iqlWxaBNSQ-mAu_Cl46XoxLTvTU1oCUQv1xNTaMsdnBJ8CT2M,&amp;&amp;cst=AiuY0DBWFJ5Hyx_fyvalFMevoymEMHORJvMAUYvqqueZa2NoByAhoMZXA1my-DwG85KV9gmiKlhj011aUv1Eh-unlF5C3l-L1qr8BI_cuqppwr3B1fmFc0SEVCCPVJF2FLOYZJ0Y9mgq_tnfVf3NZQtqj2dYoUl1ST86KESxR</w:instrText>
            </w:r>
            <w:r>
              <w:instrText>oRBA7EAsfmK3RoufiJqW1wMitPHBaGyCXq6v8veUEXs2bZEWL5MUbt73epXs4TD_OihakkB7OvaTJN4B1mc36mpomlfAWNLBI63Z-yxxwNdzdx5LOU5HHaCD26K3wBqWFxxZ2HCFjpUl1d7Cxe0bYELWDLaON1oHpe-5DHH1K2iLREKC8RAsBEAs7D_zSVsbUi1kPWU0RVWWMmSmW1fj3qB3VjwwSqu24m0JF7RGJgaay8ra0uSQxzBtmYq60qcJ</w:instrText>
            </w:r>
            <w:r>
              <w:instrText>vkUAvDH_Y2Ohq0yU0fr1rMt_HON_FHCCc0e3EC7xM0iPvONP1VhQp-h1sdghgGkBUAsfUzQ5zzYeuUf6zeoBxC6Dy5BG-gATNpQxruYiRZA_SpqCKMkMMUsyspRNwukNEMQXJ-E6OnT0Dr8oxPjpVh2cgphSjAS6mX0yYGz6Q8w8YbIF1nI9HIW8uNN7w34gI49hYX3aIF7zHeaFqM8kH1wLFfcR9y3L1mpjJXfqcRaAukiwCONaruk9T7pFvknZ</w:instrText>
            </w:r>
            <w:r>
              <w:instrText>sY3YxoZcdV5bz2UuDTa_cKZGOaZTTt-mxMFRJcNPrEE86tzoxn7lcx1sw463tIXumYezOwVP0EpK4sXCurURlUkrTjKEUdWLx-UkkGTv4afwnmR-NYoA_neux4d4SP70LfO9wk6vGtzDOH3vHd1XJ8bjZmciMrHIqGLW5bYqdaUIrEVVy-6yrO9PClOuNNjk1o,&amp;data=UlNrNmk5WktYejR0eWJFYk1Ldmtxa2wwRmpBLWNOd2JTdnowWHpkX1l</w:instrText>
            </w:r>
            <w:r>
              <w:instrText xml:space="preserve">tWnhkV3l4eUFoMGVkVVBvWTVaS3dXLTlCWVhKN0lNVnR2N3lDRkNoMW5oY0NCRzlnNGtBcHFfTHVDbE5Tb1FZbFUs&amp;sign=c37578a20625856b49450340d3fcc680&amp;keyno=0&amp;b64e=2&amp;ref=orjY4mGPRjk5boDnW0uvlpAgqs5Jg3quM84KmdIKt3c,&amp;l10n=ru&amp;cts=1527674597046&amp;mc=4.5514621540397995" \t "_blank" \h </w:instrText>
            </w:r>
            <w:r>
              <w:fldChar w:fldCharType="separate"/>
            </w:r>
            <w:r>
              <w:rPr>
                <w:rFonts w:eastAsia="Calibri"/>
                <w:sz w:val="24"/>
                <w:szCs w:val="24"/>
                <w:lang w:eastAsia="en-US"/>
              </w:rPr>
              <w:t>Новошахтинский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техн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логический техникум</w:t>
            </w:r>
            <w:r>
              <w:rPr>
                <w:rFonts w:eastAsia="Calibri"/>
                <w:sz w:val="24"/>
                <w:szCs w:val="24"/>
                <w:lang w:eastAsia="en-US"/>
              </w:rPr>
              <w:fldChar w:fldCharType="end"/>
            </w:r>
            <w:r>
              <w:rPr>
                <w:rFonts w:eastAsia="Calibri"/>
                <w:sz w:val="24"/>
                <w:szCs w:val="24"/>
                <w:lang w:eastAsia="en-US"/>
              </w:rPr>
              <w:t>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Привокзальная, 132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Демократическая (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А-270, 888-й кил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метр),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«ост. ЖБК»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(из центра), рекламный щит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Обособленное структурное подразд</w:t>
            </w:r>
            <w:r>
              <w:rPr>
                <w:rFonts w:eastAsia="Calibri"/>
                <w:sz w:val="24"/>
                <w:szCs w:val="24"/>
                <w:lang w:eastAsia="en-US"/>
              </w:rPr>
              <w:t>е</w:t>
            </w:r>
            <w:r>
              <w:rPr>
                <w:rFonts w:eastAsia="Calibri"/>
                <w:sz w:val="24"/>
                <w:szCs w:val="24"/>
                <w:lang w:eastAsia="en-US"/>
              </w:rPr>
              <w:t>ление подростковый клуб по месту жительства детей и подростков «Рад</w:t>
            </w: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>
              <w:rPr>
                <w:rFonts w:eastAsia="Calibri"/>
                <w:sz w:val="24"/>
                <w:szCs w:val="24"/>
                <w:lang w:eastAsia="en-US"/>
              </w:rPr>
              <w:t>га» МБУ ДО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ЦРТДиЮ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Назаренко, 1-б/14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Назаренко,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«ост. С</w:t>
            </w:r>
            <w:r>
              <w:rPr>
                <w:rFonts w:eastAsia="Calibri"/>
                <w:sz w:val="24"/>
                <w:szCs w:val="24"/>
                <w:lang w:eastAsia="en-US"/>
              </w:rPr>
              <w:t>овхоз № 6»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Дом культуры имени Панова А.А. п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селка Соколово-Кундрюченский МБУК «ГДК и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Курская, 21-б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Баженова,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«ост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 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ос. 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Соколово-Кундрюченский</w:t>
            </w:r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СОШ № 37,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Королева, 2-б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Королева, 10А,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«ост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л. Пестеля»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1480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Клуб поселка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Соколово-Кундрючен-ский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МБУК «ГДК и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»,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Ростовская обл., </w:t>
            </w:r>
            <w:r>
              <w:rPr>
                <w:rFonts w:eastAsia="Calibri"/>
                <w:sz w:val="24"/>
                <w:szCs w:val="24"/>
                <w:lang w:eastAsia="en-US"/>
              </w:rPr>
              <w:t>г. Новошахтинск, ул. Моисеенко, 2/1-а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Антипова, 111,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фасад магазина «Продукты»</w:t>
            </w:r>
          </w:p>
        </w:tc>
      </w:tr>
      <w:tr w:rsidR="00EC541C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left="-108" w:right="-108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2619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ООШ № 79,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 ул. Пирогова, 26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Ростовская обл., г. Новошахтинск,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 Пирогова, 103,</w:t>
            </w:r>
          </w:p>
          <w:p w:rsidR="00EC541C" w:rsidRDefault="00253243">
            <w:pPr>
              <w:ind w:right="-108"/>
              <w:textAlignment w:val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остановочный павильон «ост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 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ос. Юбилейный-1»</w:t>
            </w:r>
          </w:p>
        </w:tc>
      </w:tr>
    </w:tbl>
    <w:p w:rsidR="00EC541C" w:rsidRDefault="00EC541C">
      <w:pPr>
        <w:rPr>
          <w:sz w:val="28"/>
          <w:szCs w:val="28"/>
        </w:rPr>
      </w:pPr>
    </w:p>
    <w:p w:rsidR="00EC541C" w:rsidRDefault="00EC541C">
      <w:pPr>
        <w:rPr>
          <w:sz w:val="28"/>
          <w:szCs w:val="28"/>
        </w:rPr>
      </w:pPr>
    </w:p>
    <w:p w:rsidR="00EC541C" w:rsidRDefault="00253243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</w:t>
      </w:r>
    </w:p>
    <w:p w:rsidR="00EC541C" w:rsidRDefault="00253243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                                 </w:t>
      </w:r>
      <w:r>
        <w:rPr>
          <w:sz w:val="28"/>
          <w:szCs w:val="28"/>
        </w:rPr>
        <w:tab/>
        <w:t xml:space="preserve">                                Ю.А. Лубенцов</w:t>
      </w:r>
    </w:p>
    <w:p w:rsidR="00EC541C" w:rsidRDefault="00EC541C">
      <w:pPr>
        <w:ind w:left="-284"/>
        <w:rPr>
          <w:sz w:val="28"/>
          <w:szCs w:val="28"/>
        </w:rPr>
      </w:pPr>
    </w:p>
    <w:p w:rsidR="00EC541C" w:rsidRDefault="00EC541C">
      <w:pPr>
        <w:ind w:left="-284"/>
        <w:rPr>
          <w:b/>
          <w:sz w:val="16"/>
          <w:u w:val="single"/>
        </w:rPr>
      </w:pPr>
    </w:p>
    <w:p w:rsidR="00EC541C" w:rsidRDefault="00EC541C">
      <w:pPr>
        <w:ind w:left="-284"/>
        <w:rPr>
          <w:b/>
          <w:sz w:val="16"/>
          <w:u w:val="single"/>
        </w:rPr>
      </w:pPr>
    </w:p>
    <w:p w:rsidR="00EC541C" w:rsidRDefault="00EC541C">
      <w:pPr>
        <w:ind w:left="-284"/>
        <w:rPr>
          <w:b/>
          <w:sz w:val="16"/>
          <w:u w:val="single"/>
        </w:rPr>
      </w:pPr>
    </w:p>
    <w:p w:rsidR="00EC541C" w:rsidRDefault="00EC541C">
      <w:pPr>
        <w:rPr>
          <w:b/>
          <w:sz w:val="16"/>
          <w:u w:val="single"/>
        </w:rPr>
      </w:pPr>
    </w:p>
    <w:p w:rsidR="00EC541C" w:rsidRDefault="00EC541C">
      <w:pPr>
        <w:rPr>
          <w:b/>
          <w:sz w:val="16"/>
          <w:u w:val="single"/>
        </w:rPr>
      </w:pPr>
    </w:p>
    <w:p w:rsidR="00EC541C" w:rsidRDefault="00EC541C">
      <w:pPr>
        <w:rPr>
          <w:b/>
          <w:sz w:val="16"/>
          <w:u w:val="single"/>
        </w:rPr>
      </w:pPr>
    </w:p>
    <w:p w:rsidR="00EC541C" w:rsidRDefault="00EC541C">
      <w:pPr>
        <w:rPr>
          <w:b/>
          <w:sz w:val="16"/>
          <w:u w:val="single"/>
        </w:rPr>
      </w:pPr>
    </w:p>
    <w:p w:rsidR="00EC541C" w:rsidRDefault="00EC541C">
      <w:pPr>
        <w:rPr>
          <w:b/>
          <w:sz w:val="16"/>
          <w:u w:val="single"/>
        </w:rPr>
      </w:pPr>
    </w:p>
    <w:p w:rsidR="00EC541C" w:rsidRDefault="00EC541C">
      <w:pPr>
        <w:rPr>
          <w:b/>
          <w:sz w:val="16"/>
          <w:u w:val="single"/>
        </w:rPr>
      </w:pPr>
    </w:p>
    <w:p w:rsidR="00EC541C" w:rsidRDefault="00EC541C"/>
    <w:sectPr w:rsidR="00EC541C">
      <w:footerReference w:type="even" r:id="rId7"/>
      <w:footerReference w:type="default" r:id="rId8"/>
      <w:footerReference w:type="first" r:id="rId9"/>
      <w:pgSz w:w="11906" w:h="16838"/>
      <w:pgMar w:top="1134" w:right="566" w:bottom="1135" w:left="1560" w:header="0" w:footer="688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243" w:rsidRDefault="00253243">
      <w:r>
        <w:separator/>
      </w:r>
    </w:p>
  </w:endnote>
  <w:endnote w:type="continuationSeparator" w:id="0">
    <w:p w:rsidR="00253243" w:rsidRDefault="0025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41C" w:rsidRDefault="00EC541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41C" w:rsidRDefault="00EC541C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41C" w:rsidRDefault="00EC541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243" w:rsidRDefault="00253243">
      <w:r>
        <w:separator/>
      </w:r>
    </w:p>
  </w:footnote>
  <w:footnote w:type="continuationSeparator" w:id="0">
    <w:p w:rsidR="00253243" w:rsidRDefault="00253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1C"/>
    <w:rsid w:val="00195292"/>
    <w:rsid w:val="00253243"/>
    <w:rsid w:val="00EC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431"/>
    <w:pPr>
      <w:suppressAutoHyphens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qFormat/>
    <w:rsid w:val="005E0245"/>
  </w:style>
  <w:style w:type="character" w:customStyle="1" w:styleId="a5">
    <w:name w:val="Текст выноски Знак"/>
    <w:link w:val="a6"/>
    <w:uiPriority w:val="99"/>
    <w:semiHidden/>
    <w:qFormat/>
    <w:rsid w:val="00800429"/>
    <w:rPr>
      <w:rFonts w:ascii="Tahoma" w:hAnsi="Tahoma" w:cs="Tahoma"/>
      <w:sz w:val="16"/>
      <w:szCs w:val="16"/>
    </w:rPr>
  </w:style>
  <w:style w:type="character" w:styleId="a7">
    <w:name w:val="Hyperlink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Noto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Noto San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rsid w:val="000B18C0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3"/>
    <w:rsid w:val="000B18C0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5"/>
    <w:uiPriority w:val="99"/>
    <w:semiHidden/>
    <w:unhideWhenUsed/>
    <w:qFormat/>
    <w:rsid w:val="00800429"/>
    <w:rPr>
      <w:rFonts w:ascii="Tahoma" w:hAnsi="Tahoma" w:cs="Tahoma"/>
      <w:sz w:val="16"/>
      <w:szCs w:val="16"/>
    </w:rPr>
  </w:style>
  <w:style w:type="numbering" w:customStyle="1" w:styleId="ae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2647</Words>
  <Characters>15090</Characters>
  <Application>Microsoft Office Word</Application>
  <DocSecurity>0</DocSecurity>
  <Lines>125</Lines>
  <Paragraphs>35</Paragraphs>
  <ScaleCrop>false</ScaleCrop>
  <Company>IS</Company>
  <LinksUpToDate>false</LinksUpToDate>
  <CharactersWithSpaces>17702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dc:description/>
  <cp:lastModifiedBy>DNS</cp:lastModifiedBy>
  <cp:revision>4</cp:revision>
  <cp:lastPrinted>2026-07-06T07:31:00Z</cp:lastPrinted>
  <dcterms:created xsi:type="dcterms:W3CDTF">2026-07-06T07:31:00Z</dcterms:created>
  <dcterms:modified xsi:type="dcterms:W3CDTF">2026-07-28T07:36:00Z</dcterms:modified>
  <dc:language>ru-RU</dc:language>
</cp:coreProperties>
</file>